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C" w:rsidRPr="00F03D74" w:rsidRDefault="00BC0B8F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7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5811"/>
        <w:gridCol w:w="2906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076E83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drawing>
                <wp:inline distT="0" distB="0" distL="0" distR="0">
                  <wp:extent cx="762000" cy="1085850"/>
                  <wp:effectExtent l="19050" t="0" r="0" b="0"/>
                  <wp:docPr id="1" name="Picture 3" descr="Stema Comunei - varianta finala scanata - redimension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 Comunei - varianta finala scanata - redimension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 w:rsidR="00076E83">
              <w:rPr>
                <w:rFonts w:ascii="Times New Roman" w:hAnsi="Times New Roman" w:cs="Times New Roman"/>
                <w:sz w:val="18"/>
              </w:rPr>
              <w:t>Dâmboviţa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076E83" w:rsidRDefault="00076E83" w:rsidP="00076E8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Primăria Şotânga 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Codul de înregistrare fiscală:</w:t>
            </w:r>
            <w:r w:rsidR="00076E83"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Pr="00F03D7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76E83">
              <w:rPr>
                <w:rFonts w:ascii="Times New Roman" w:hAnsi="Times New Roman" w:cs="Times New Roman"/>
                <w:sz w:val="18"/>
              </w:rPr>
              <w:t>4344570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  <w:r w:rsidR="00076E83">
              <w:rPr>
                <w:rFonts w:ascii="Times New Roman" w:hAnsi="Times New Roman" w:cs="Times New Roman"/>
                <w:sz w:val="16"/>
              </w:rPr>
              <w:t xml:space="preserve">  </w:t>
            </w:r>
            <w:hyperlink r:id="rId6" w:history="1">
              <w:r w:rsidR="00076E83">
                <w:rPr>
                  <w:rStyle w:val="Hyperlink"/>
                </w:rPr>
                <w:t>sotanga@cjd.ro</w:t>
              </w:r>
            </w:hyperlink>
          </w:p>
        </w:tc>
        <w:tc>
          <w:tcPr>
            <w:tcW w:w="1394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2B1C1A">
              <w:rPr>
                <w:rFonts w:ascii="Times New Roman" w:hAnsi="Times New Roman" w:cs="Times New Roman"/>
                <w:b/>
              </w:rPr>
              <w:t>ITL – 007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A53465" w:rsidRPr="00F03D74" w:rsidTr="00A53465">
        <w:trPr>
          <w:trHeight w:val="321"/>
        </w:trPr>
        <w:tc>
          <w:tcPr>
            <w:tcW w:w="5000" w:type="pct"/>
            <w:gridSpan w:val="3"/>
            <w:shd w:val="clear" w:color="auto" w:fill="F2F2F2"/>
            <w:vAlign w:val="center"/>
          </w:tcPr>
          <w:p w:rsidR="00A53465" w:rsidRPr="00F03D74" w:rsidRDefault="00A53465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sz w:val="16"/>
                <w:szCs w:val="16"/>
              </w:rPr>
              <w:t>Numărul de rol nominal unic</w:t>
            </w: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0A5A7D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 APĂ AFLATE ÎN PROPRIETATEA</w:t>
            </w:r>
          </w:p>
          <w:p w:rsidR="00C63116" w:rsidRPr="00F03D74" w:rsidRDefault="008A125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8A1252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1" style="position:absolute;left:0;text-align:left;margin-left:152.35pt;margin-top:0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DeAQXw3AAAAAcBAAAPAAAAAAAAAAAAAAAAAHUEAABkcnMvZG93bnJldi54bWxQSwUG&#10;AAAAAAQABADzAAAAfgUAAAAA&#10;"/>
              </w:pict>
            </w:r>
            <w:r w:rsidRPr="008A1252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persoane </w:t>
            </w:r>
            <w:r w:rsidR="000A5A7D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fizice  (PF)             persoane</w:t>
            </w:r>
            <w:r w:rsidR="000A5A7D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8A1252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1252"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88.55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"/>
        </w:pict>
      </w:r>
      <w:r w:rsidRPr="008A1252"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96.6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2B1C1A">
        <w:rPr>
          <w:rFonts w:ascii="Times New Roman" w:hAnsi="Times New Roman" w:cs="Times New Roman"/>
          <w:sz w:val="20"/>
          <w:szCs w:val="20"/>
        </w:rPr>
        <w:t xml:space="preserve"> pe apă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7147"/>
        <w:gridCol w:w="2741"/>
      </w:tblGrid>
      <w:tr w:rsidR="002B1C1A" w:rsidRPr="002476AB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B86DFA" w:rsidP="00B8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Marc</w:t>
            </w:r>
            <w:r w:rsidR="00E4377A">
              <w:rPr>
                <w:rFonts w:ascii="Times New Roman" w:hAnsi="Times New Roman" w:cs="Times New Roman"/>
                <w:sz w:val="18"/>
              </w:rPr>
              <w:t>a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="002B1C1A" w:rsidRPr="002476AB">
              <w:rPr>
                <w:rFonts w:ascii="Times New Roman" w:hAnsi="Times New Roman" w:cs="Times New Roman"/>
                <w:sz w:val="18"/>
              </w:rPr>
              <w:t xml:space="preserve"> tipul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E4377A">
              <w:rPr>
                <w:rFonts w:ascii="Times New Roman" w:hAnsi="Times New Roman" w:cs="Times New Roman"/>
                <w:sz w:val="18"/>
              </w:rPr>
              <w:t>serie motor și lungime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Luntre, bărci fără motor, folosite pentru pescuit şi uz   personal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Bărci fără motor, folosite în alte scopuri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Bărci cu motor                                                    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Nave de sport şi agrement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Scutere de apă                                                    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462B6C" w:rsidRPr="006D574E" w:rsidRDefault="00462B6C" w:rsidP="00C6311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417"/>
        <w:gridCol w:w="1559"/>
        <w:gridCol w:w="1528"/>
        <w:gridCol w:w="1132"/>
      </w:tblGrid>
      <w:tr w:rsidR="002B1C1A" w:rsidRPr="00F03D74" w:rsidTr="00A53465">
        <w:trPr>
          <w:cantSplit/>
          <w:trHeight w:val="797"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F03D74" w:rsidRDefault="002B1C1A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  <w:vAlign w:val="center"/>
          </w:tcPr>
          <w:p w:rsidR="002B1C1A" w:rsidRPr="002B1C1A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Remorchere și împingătoare</w:t>
            </w:r>
          </w:p>
          <w:p w:rsidR="002B1C1A" w:rsidRPr="00F03D74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B1C1A" w:rsidRPr="00F03D74" w:rsidRDefault="002B1C1A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până la 500 CP inclusiv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500 CP şi până la 2.000 CP inclusiv</w:t>
            </w: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2.000 CP şi până la 4.000 CP inclusiv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4.000 CP</w:t>
            </w:r>
          </w:p>
        </w:tc>
      </w:tr>
      <w:tr w:rsidR="00F03D74" w:rsidRPr="002476AB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A53465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3683"/>
        <w:gridCol w:w="1276"/>
        <w:gridCol w:w="3125"/>
        <w:gridCol w:w="1803"/>
      </w:tblGrid>
      <w:tr w:rsidR="00A53465" w:rsidRPr="002B1C1A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A53465" w:rsidRPr="00A53465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 xml:space="preserve">Vapoare - pentru fiecare 1.000 tdw sau fracţiune din acesta       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Capacitate tdw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Nr. fracţii</w:t>
            </w:r>
          </w:p>
        </w:tc>
      </w:tr>
      <w:tr w:rsidR="002B1C1A" w:rsidRPr="002476AB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</w:tr>
      <w:tr w:rsidR="002B1C1A" w:rsidRPr="00F03D74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767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:rsidTr="00A53465">
        <w:trPr>
          <w:cantSplit/>
        </w:trPr>
        <w:tc>
          <w:tcPr>
            <w:tcW w:w="256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767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"/>
        <w:gridCol w:w="3523"/>
        <w:gridCol w:w="1249"/>
        <w:gridCol w:w="1590"/>
        <w:gridCol w:w="1749"/>
        <w:gridCol w:w="1713"/>
      </w:tblGrid>
      <w:tr w:rsidR="00A53465" w:rsidRPr="002B1C1A" w:rsidTr="00A53465">
        <w:trPr>
          <w:cantSplit/>
          <w:trHeight w:val="1344"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  <w:vAlign w:val="center"/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>Ceamuri, şlepuri şi barje fluviale</w:t>
            </w:r>
          </w:p>
          <w:p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>cu capacitatea de încărcare până la 1.500 tone inclusiv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de peste 1.500 tone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și până la 3000 tone inclusiv</w:t>
            </w: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:rsidR="00A53465" w:rsidRPr="00B86DFA" w:rsidRDefault="00A53465" w:rsidP="003C5D0E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peste 3000</w:t>
            </w:r>
            <w:r w:rsidRPr="00E4377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tone</w:t>
            </w:r>
          </w:p>
        </w:tc>
      </w:tr>
      <w:tr w:rsidR="00A53465" w:rsidRPr="002476AB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822" w:type="pct"/>
            <w:tcBorders>
              <w:bottom w:val="single" w:sz="4" w:space="0" w:color="auto"/>
              <w:right w:val="single" w:sz="4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</w:tr>
      <w:tr w:rsidR="00A53465" w:rsidRPr="00F03D74" w:rsidTr="00A53465">
        <w:trPr>
          <w:cantSplit/>
        </w:trPr>
        <w:tc>
          <w:tcPr>
            <w:tcW w:w="287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0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top w:val="single" w:sz="18" w:space="0" w:color="auto"/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:rsidTr="00A53465">
        <w:trPr>
          <w:cantSplit/>
        </w:trPr>
        <w:tc>
          <w:tcPr>
            <w:tcW w:w="287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0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53465" w:rsidRDefault="00A53465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B86DFA" w:rsidRPr="00070C57">
        <w:rPr>
          <w:rFonts w:ascii="Times New Roman" w:hAnsi="Times New Roman" w:cs="Times New Roman"/>
          <w:sz w:val="18"/>
        </w:rPr>
        <w:t>mijloacele de transport</w:t>
      </w:r>
      <w:r w:rsidRPr="00070C57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8A1252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8A1252"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B86DFA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6DFA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383"/>
      </w:tblGrid>
      <w:tr w:rsidR="0018053C" w:rsidRPr="002B48F3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076E83" w:rsidRDefault="00076E83" w:rsidP="00C63116">
      <w:pPr>
        <w:spacing w:after="0" w:line="240" w:lineRule="auto"/>
        <w:rPr>
          <w:rFonts w:ascii="Times New Roman" w:hAnsi="Times New Roman" w:cs="Times New Roman"/>
        </w:rPr>
      </w:pPr>
    </w:p>
    <w:p w:rsidR="00076E83" w:rsidRPr="00076E83" w:rsidRDefault="00076E83" w:rsidP="00076E83">
      <w:pPr>
        <w:rPr>
          <w:rFonts w:ascii="Times New Roman" w:hAnsi="Times New Roman" w:cs="Times New Roman"/>
        </w:rPr>
      </w:pPr>
    </w:p>
    <w:p w:rsidR="00076E83" w:rsidRPr="00076E83" w:rsidRDefault="00076E83" w:rsidP="00076E83">
      <w:pPr>
        <w:rPr>
          <w:rFonts w:ascii="Times New Roman" w:hAnsi="Times New Roman" w:cs="Times New Roman"/>
        </w:rPr>
      </w:pPr>
    </w:p>
    <w:p w:rsidR="00076E83" w:rsidRPr="00076E83" w:rsidRDefault="00076E83" w:rsidP="00076E83">
      <w:pPr>
        <w:rPr>
          <w:rFonts w:ascii="Times New Roman" w:hAnsi="Times New Roman" w:cs="Times New Roman"/>
        </w:rPr>
      </w:pPr>
    </w:p>
    <w:p w:rsidR="00076E83" w:rsidRPr="00076E83" w:rsidRDefault="00076E83" w:rsidP="00076E83">
      <w:pPr>
        <w:rPr>
          <w:rFonts w:ascii="Times New Roman" w:hAnsi="Times New Roman" w:cs="Times New Roman"/>
        </w:rPr>
      </w:pPr>
    </w:p>
    <w:p w:rsidR="00076E83" w:rsidRPr="00076E83" w:rsidRDefault="00076E83" w:rsidP="00076E83">
      <w:pPr>
        <w:rPr>
          <w:rFonts w:ascii="Times New Roman" w:hAnsi="Times New Roman" w:cs="Times New Roman"/>
        </w:rPr>
      </w:pPr>
    </w:p>
    <w:p w:rsidR="00076E83" w:rsidRPr="00076E83" w:rsidRDefault="00076E83" w:rsidP="00076E83">
      <w:pPr>
        <w:rPr>
          <w:rFonts w:ascii="Times New Roman" w:hAnsi="Times New Roman" w:cs="Times New Roman"/>
        </w:rPr>
      </w:pPr>
    </w:p>
    <w:p w:rsidR="00076E83" w:rsidRPr="00076E83" w:rsidRDefault="00076E83" w:rsidP="00076E83">
      <w:pPr>
        <w:rPr>
          <w:rFonts w:ascii="Times New Roman" w:hAnsi="Times New Roman" w:cs="Times New Roman"/>
        </w:rPr>
      </w:pPr>
    </w:p>
    <w:p w:rsidR="00076E83" w:rsidRPr="00076E83" w:rsidRDefault="00076E83" w:rsidP="00076E83">
      <w:pPr>
        <w:rPr>
          <w:rFonts w:ascii="Times New Roman" w:hAnsi="Times New Roman" w:cs="Times New Roman"/>
        </w:rPr>
      </w:pPr>
    </w:p>
    <w:p w:rsidR="00076E83" w:rsidRPr="00076E83" w:rsidRDefault="00076E83" w:rsidP="00076E83">
      <w:pPr>
        <w:rPr>
          <w:rFonts w:ascii="Times New Roman" w:hAnsi="Times New Roman" w:cs="Times New Roman"/>
        </w:rPr>
      </w:pPr>
    </w:p>
    <w:p w:rsidR="00076E83" w:rsidRPr="00076E83" w:rsidRDefault="00076E83" w:rsidP="00076E83">
      <w:pPr>
        <w:rPr>
          <w:rFonts w:ascii="Times New Roman" w:hAnsi="Times New Roman" w:cs="Times New Roman"/>
        </w:rPr>
      </w:pPr>
    </w:p>
    <w:p w:rsidR="00076E83" w:rsidRPr="00076E83" w:rsidRDefault="00076E83" w:rsidP="00076E83">
      <w:pPr>
        <w:rPr>
          <w:rFonts w:ascii="Times New Roman" w:hAnsi="Times New Roman" w:cs="Times New Roman"/>
        </w:rPr>
      </w:pPr>
    </w:p>
    <w:p w:rsidR="00076E83" w:rsidRPr="00076E83" w:rsidRDefault="00076E83" w:rsidP="00076E83">
      <w:pPr>
        <w:rPr>
          <w:rFonts w:ascii="Times New Roman" w:hAnsi="Times New Roman" w:cs="Times New Roman"/>
        </w:rPr>
      </w:pPr>
    </w:p>
    <w:p w:rsidR="00076E83" w:rsidRPr="00076E83" w:rsidRDefault="00076E83" w:rsidP="00076E83">
      <w:pPr>
        <w:rPr>
          <w:rFonts w:ascii="Times New Roman" w:hAnsi="Times New Roman" w:cs="Times New Roman"/>
        </w:rPr>
      </w:pPr>
    </w:p>
    <w:p w:rsidR="00076E83" w:rsidRDefault="00076E83" w:rsidP="00076E83">
      <w:pPr>
        <w:rPr>
          <w:rFonts w:ascii="Times New Roman" w:hAnsi="Times New Roman" w:cs="Times New Roman"/>
        </w:rPr>
      </w:pPr>
    </w:p>
    <w:p w:rsidR="00B40B98" w:rsidRPr="00076E83" w:rsidRDefault="00076E83" w:rsidP="00076E83">
      <w:pPr>
        <w:tabs>
          <w:tab w:val="left" w:pos="709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76E83">
        <w:rPr>
          <w:rFonts w:ascii="Times New Roman" w:hAnsi="Times New Roman" w:cs="Times New Roman"/>
          <w:b/>
        </w:rPr>
        <w:t>F-SFC.02-12</w:t>
      </w:r>
    </w:p>
    <w:sectPr w:rsidR="00B40B98" w:rsidRPr="00076E83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B6C"/>
    <w:rsid w:val="00070C57"/>
    <w:rsid w:val="00076E83"/>
    <w:rsid w:val="000A5A7D"/>
    <w:rsid w:val="00173A73"/>
    <w:rsid w:val="0018053C"/>
    <w:rsid w:val="00246A3F"/>
    <w:rsid w:val="002476AB"/>
    <w:rsid w:val="002B1C1A"/>
    <w:rsid w:val="003C5D0E"/>
    <w:rsid w:val="00431D8E"/>
    <w:rsid w:val="00462B6C"/>
    <w:rsid w:val="004910EF"/>
    <w:rsid w:val="004A3FBB"/>
    <w:rsid w:val="00624A6B"/>
    <w:rsid w:val="006D574E"/>
    <w:rsid w:val="008A1252"/>
    <w:rsid w:val="00A032CA"/>
    <w:rsid w:val="00A53465"/>
    <w:rsid w:val="00B40B98"/>
    <w:rsid w:val="00B86DFA"/>
    <w:rsid w:val="00BC0B8F"/>
    <w:rsid w:val="00C52398"/>
    <w:rsid w:val="00C63116"/>
    <w:rsid w:val="00D05CAB"/>
    <w:rsid w:val="00E0368A"/>
    <w:rsid w:val="00E4377A"/>
    <w:rsid w:val="00EF6A9D"/>
    <w:rsid w:val="00F03D74"/>
    <w:rsid w:val="00F279D2"/>
    <w:rsid w:val="00F9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252"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76E8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tanga@cjd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2015-12-17T11:39:00Z</dcterms:created>
  <dcterms:modified xsi:type="dcterms:W3CDTF">2016-02-13T18:21:00Z</dcterms:modified>
</cp:coreProperties>
</file>